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50E" w:rsidRPr="000C450E" w:rsidRDefault="000C450E" w:rsidP="000C450E">
      <w:pPr>
        <w:spacing w:after="0" w:line="240" w:lineRule="auto"/>
        <w:ind w:firstLine="720"/>
        <w:jc w:val="center"/>
        <w:rPr>
          <w:rFonts w:ascii="Times New Roman" w:eastAsia="+mj-ea" w:hAnsi="Times New Roman" w:cs="Times New Roman"/>
          <w:b/>
          <w:bCs/>
          <w:color w:val="000000"/>
          <w:kern w:val="24"/>
          <w:sz w:val="24"/>
          <w:szCs w:val="24"/>
          <w:lang w:val="mn-MN"/>
        </w:rPr>
      </w:pPr>
      <w:bookmarkStart w:id="0" w:name="_Hlk499888681"/>
      <w:bookmarkEnd w:id="0"/>
      <w:r w:rsidRPr="000C450E">
        <w:rPr>
          <w:rFonts w:ascii="Times New Roman" w:eastAsia="+mj-ea" w:hAnsi="Times New Roman" w:cs="Times New Roman"/>
          <w:b/>
          <w:bCs/>
          <w:color w:val="000000"/>
          <w:kern w:val="24"/>
          <w:sz w:val="24"/>
          <w:szCs w:val="24"/>
          <w:lang w:val="mn-MN"/>
        </w:rPr>
        <w:t>Мэдээллийн өдөрлөг- Номын уншлага</w:t>
      </w:r>
    </w:p>
    <w:p w:rsidR="000C450E" w:rsidRPr="000C450E" w:rsidRDefault="000C450E" w:rsidP="000C450E">
      <w:pPr>
        <w:spacing w:after="0" w:line="240" w:lineRule="auto"/>
        <w:ind w:firstLine="720"/>
        <w:jc w:val="center"/>
        <w:rPr>
          <w:rFonts w:ascii="Times New Roman" w:eastAsia="+mj-ea" w:hAnsi="Times New Roman" w:cs="Times New Roman"/>
          <w:bCs/>
          <w:color w:val="000000"/>
          <w:kern w:val="24"/>
          <w:sz w:val="24"/>
          <w:szCs w:val="24"/>
          <w:lang w:val="mn-MN"/>
        </w:rPr>
      </w:pPr>
      <w:r w:rsidRPr="000C450E">
        <w:rPr>
          <w:rFonts w:ascii="Times New Roman" w:eastAsia="+mj-ea" w:hAnsi="Times New Roman" w:cs="Times New Roman"/>
          <w:b/>
          <w:bCs/>
          <w:color w:val="000000"/>
          <w:kern w:val="24"/>
          <w:sz w:val="24"/>
          <w:szCs w:val="24"/>
          <w:lang w:val="mn-MN"/>
        </w:rPr>
        <w:t xml:space="preserve"> аймгийн номын сан</w:t>
      </w:r>
      <w:r w:rsidR="00F44D38">
        <w:rPr>
          <w:rFonts w:ascii="Times New Roman" w:eastAsia="+mj-ea" w:hAnsi="Times New Roman" w:cs="Times New Roman"/>
          <w:b/>
          <w:bCs/>
          <w:color w:val="000000"/>
          <w:kern w:val="24"/>
          <w:sz w:val="24"/>
          <w:szCs w:val="24"/>
          <w:lang w:val="mn-MN"/>
        </w:rPr>
        <w:t>д</w:t>
      </w:r>
      <w:bookmarkStart w:id="1" w:name="_GoBack"/>
      <w:bookmarkEnd w:id="1"/>
      <w:r w:rsidRPr="000C450E">
        <w:rPr>
          <w:rFonts w:ascii="Times New Roman" w:eastAsia="+mj-ea" w:hAnsi="Times New Roman" w:cs="Times New Roman"/>
          <w:b/>
          <w:bCs/>
          <w:color w:val="000000"/>
          <w:kern w:val="24"/>
          <w:sz w:val="24"/>
          <w:szCs w:val="24"/>
          <w:lang w:val="mn-MN"/>
        </w:rPr>
        <w:t xml:space="preserve"> зохион байгуулагдлаа</w:t>
      </w:r>
      <w:r w:rsidRPr="000C450E">
        <w:rPr>
          <w:rFonts w:ascii="Times New Roman" w:eastAsia="+mj-ea" w:hAnsi="Times New Roman" w:cs="Times New Roman"/>
          <w:bCs/>
          <w:color w:val="000000"/>
          <w:kern w:val="24"/>
          <w:sz w:val="24"/>
          <w:szCs w:val="24"/>
          <w:lang w:val="mn-MN"/>
        </w:rPr>
        <w:t xml:space="preserve"> </w:t>
      </w:r>
    </w:p>
    <w:p w:rsidR="000C450E" w:rsidRDefault="000C450E" w:rsidP="00502400">
      <w:pPr>
        <w:pStyle w:val="NormalWeb"/>
        <w:ind w:firstLine="720"/>
        <w:jc w:val="both"/>
        <w:rPr>
          <w:lang w:val="mn-MN"/>
        </w:rPr>
      </w:pPr>
    </w:p>
    <w:p w:rsidR="000C450E" w:rsidRDefault="000C450E" w:rsidP="00502400">
      <w:pPr>
        <w:pStyle w:val="NormalWeb"/>
        <w:ind w:firstLine="720"/>
        <w:jc w:val="both"/>
        <w:rPr>
          <w:lang w:val="mn-MN"/>
        </w:rPr>
      </w:pPr>
    </w:p>
    <w:p w:rsidR="00B664EB" w:rsidRDefault="00673A0E" w:rsidP="00502400">
      <w:pPr>
        <w:pStyle w:val="NormalWeb"/>
        <w:ind w:firstLine="720"/>
        <w:jc w:val="both"/>
        <w:rPr>
          <w:rFonts w:eastAsia="+mj-ea"/>
          <w:bCs/>
          <w:color w:val="000000"/>
          <w:kern w:val="24"/>
          <w:lang w:val="mn-MN"/>
        </w:rPr>
      </w:pPr>
      <w:r w:rsidRPr="00673A0E">
        <w:rPr>
          <w:lang w:val="mn-MN"/>
        </w:rPr>
        <w:t>Үндэсний хэмжээнд хэрэгжиж буй “Олон нийтийн санхүүгийн суурь мэдлэгийг дээшлүүлэх хөтөлбөр”-ийн хүрээнд Монголбанк “Санхүүгийн боловс</w:t>
      </w:r>
      <w:r w:rsidR="00B664EB">
        <w:rPr>
          <w:lang w:val="mn-MN"/>
        </w:rPr>
        <w:t>рол” аяныг санаачлан зо</w:t>
      </w:r>
      <w:r w:rsidR="000A35C2">
        <w:rPr>
          <w:lang w:val="mn-MN"/>
        </w:rPr>
        <w:t>х</w:t>
      </w:r>
      <w:r w:rsidR="00B664EB">
        <w:rPr>
          <w:lang w:val="mn-MN"/>
        </w:rPr>
        <w:t>и</w:t>
      </w:r>
      <w:r w:rsidR="000A35C2">
        <w:rPr>
          <w:lang w:val="mn-MN"/>
        </w:rPr>
        <w:t>он байгуулж билээ.</w:t>
      </w:r>
      <w:r w:rsidR="00B664EB">
        <w:rPr>
          <w:lang w:val="mn-MN"/>
        </w:rPr>
        <w:t xml:space="preserve"> </w:t>
      </w:r>
      <w:r w:rsidR="000A35C2">
        <w:rPr>
          <w:rFonts w:eastAsia="+mj-ea"/>
          <w:bCs/>
          <w:color w:val="000000"/>
          <w:kern w:val="24"/>
          <w:lang w:val="mn-MN"/>
        </w:rPr>
        <w:t xml:space="preserve">  </w:t>
      </w:r>
      <w:r w:rsidR="00B664EB">
        <w:rPr>
          <w:rFonts w:eastAsia="+mj-ea"/>
          <w:bCs/>
          <w:color w:val="000000"/>
          <w:kern w:val="24"/>
          <w:lang w:val="mn-MN"/>
        </w:rPr>
        <w:t xml:space="preserve">Монголбанкны Говь-Алтай аймаг дахь салбараас аяны хүрээнд олон нийт иргэд, сургуулийн насныхан, залуучуудад санхүүгийн суурь мэдлэг олгох хөтөлбөрийн үйл ажиллагааг танилцуулах, тэдний санхүүгийн мэдлэгийг дээшлүүлэхэд чиглэсэн өргөн цар хүрээтэй ажлуудыг авч хэрэгжүүлж байна. </w:t>
      </w:r>
    </w:p>
    <w:p w:rsidR="00AC0341" w:rsidRDefault="00B664EB" w:rsidP="00AC0341">
      <w:pPr>
        <w:pStyle w:val="NormalWeb"/>
        <w:ind w:firstLine="720"/>
        <w:jc w:val="both"/>
        <w:rPr>
          <w:rFonts w:eastAsia="+mj-ea"/>
          <w:bCs/>
          <w:color w:val="000000"/>
          <w:kern w:val="24"/>
          <w:lang w:val="mn-MN"/>
        </w:rPr>
      </w:pPr>
      <w:r>
        <w:rPr>
          <w:rFonts w:eastAsia="+mj-ea"/>
          <w:bCs/>
          <w:color w:val="000000"/>
          <w:kern w:val="24"/>
          <w:lang w:val="mn-MN"/>
        </w:rPr>
        <w:t xml:space="preserve">Энэ удаад хүүхэд залуучууд, иргэдэд санхүүгийн боловсролын хөтөлбөрийн хүрээнд хүргэж буй мэдээллийг ойртуулах, хүртээмжтэй болгох зорилгоор аймгийн номын сантай хамтран Мэдээллийн өдөрлөгийг явууллаа. </w:t>
      </w:r>
      <w:r w:rsidR="00AC0341">
        <w:rPr>
          <w:rFonts w:eastAsia="+mj-ea"/>
          <w:bCs/>
          <w:color w:val="000000"/>
          <w:kern w:val="24"/>
          <w:lang w:val="mn-MN"/>
        </w:rPr>
        <w:t xml:space="preserve">     </w:t>
      </w:r>
    </w:p>
    <w:p w:rsidR="00AC0341" w:rsidRDefault="00882386" w:rsidP="00502400">
      <w:pPr>
        <w:pStyle w:val="NormalWeb"/>
        <w:ind w:firstLine="720"/>
        <w:jc w:val="both"/>
        <w:rPr>
          <w:rFonts w:eastAsia="+mj-ea"/>
          <w:bCs/>
          <w:color w:val="000000"/>
          <w:kern w:val="24"/>
          <w:lang w:val="mn-MN"/>
        </w:rPr>
      </w:pPr>
      <w:r>
        <w:rPr>
          <w:noProof/>
          <w:lang w:val="mn-MN"/>
        </w:rPr>
        <w:drawing>
          <wp:anchor distT="0" distB="0" distL="114300" distR="114300" simplePos="0" relativeHeight="251658240" behindDoc="0" locked="0" layoutInCell="1" allowOverlap="1">
            <wp:simplePos x="0" y="0"/>
            <wp:positionH relativeFrom="margin">
              <wp:posOffset>42545</wp:posOffset>
            </wp:positionH>
            <wp:positionV relativeFrom="paragraph">
              <wp:posOffset>55245</wp:posOffset>
            </wp:positionV>
            <wp:extent cx="3505200" cy="26276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4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5200" cy="2627630"/>
                    </a:xfrm>
                    <a:prstGeom prst="rect">
                      <a:avLst/>
                    </a:prstGeom>
                  </pic:spPr>
                </pic:pic>
              </a:graphicData>
            </a:graphic>
            <wp14:sizeRelH relativeFrom="margin">
              <wp14:pctWidth>0</wp14:pctWidth>
            </wp14:sizeRelH>
            <wp14:sizeRelV relativeFrom="margin">
              <wp14:pctHeight>0</wp14:pctHeight>
            </wp14:sizeRelV>
          </wp:anchor>
        </w:drawing>
      </w:r>
      <w:r w:rsidR="00AC0341">
        <w:rPr>
          <w:rFonts w:eastAsia="+mj-ea"/>
          <w:bCs/>
          <w:color w:val="000000"/>
          <w:kern w:val="24"/>
          <w:lang w:val="mn-MN"/>
        </w:rPr>
        <w:t xml:space="preserve">                       </w:t>
      </w:r>
    </w:p>
    <w:p w:rsidR="000A35C2" w:rsidRDefault="00B664EB" w:rsidP="00502400">
      <w:pPr>
        <w:pStyle w:val="NormalWeb"/>
        <w:ind w:firstLine="720"/>
        <w:jc w:val="both"/>
        <w:rPr>
          <w:rFonts w:eastAsia="+mj-ea"/>
          <w:bCs/>
          <w:color w:val="000000"/>
          <w:kern w:val="24"/>
          <w:lang w:val="mn-MN"/>
        </w:rPr>
      </w:pPr>
      <w:r>
        <w:rPr>
          <w:rFonts w:eastAsia="+mj-ea"/>
          <w:bCs/>
          <w:color w:val="000000"/>
          <w:kern w:val="24"/>
          <w:lang w:val="mn-MN"/>
        </w:rPr>
        <w:t>Энэ үеэр</w:t>
      </w:r>
      <w:r w:rsidR="00AC0341">
        <w:rPr>
          <w:rFonts w:eastAsia="+mj-ea"/>
          <w:bCs/>
          <w:color w:val="000000"/>
          <w:kern w:val="24"/>
          <w:lang w:val="mn-MN"/>
        </w:rPr>
        <w:t xml:space="preserve"> Есөнбулаг сумын </w:t>
      </w:r>
      <w:r w:rsidR="00AC0341">
        <w:rPr>
          <w:rFonts w:eastAsia="+mj-ea"/>
          <w:bCs/>
          <w:color w:val="000000"/>
          <w:kern w:val="24"/>
        </w:rPr>
        <w:t>2</w:t>
      </w:r>
      <w:r w:rsidR="00AC0341">
        <w:rPr>
          <w:rFonts w:eastAsia="+mj-ea"/>
          <w:bCs/>
          <w:color w:val="000000"/>
          <w:kern w:val="24"/>
          <w:lang w:val="mn-MN"/>
        </w:rPr>
        <w:t xml:space="preserve">-р </w:t>
      </w:r>
      <w:r>
        <w:rPr>
          <w:rFonts w:eastAsia="+mj-ea"/>
          <w:bCs/>
          <w:color w:val="000000"/>
          <w:kern w:val="24"/>
          <w:lang w:val="mn-MN"/>
        </w:rPr>
        <w:t xml:space="preserve">сургуулийн </w:t>
      </w:r>
      <w:r w:rsidR="00AC0341">
        <w:rPr>
          <w:rFonts w:eastAsia="+mj-ea"/>
          <w:bCs/>
          <w:color w:val="000000"/>
          <w:kern w:val="24"/>
        </w:rPr>
        <w:t>4</w:t>
      </w:r>
      <w:r w:rsidR="00AC0341">
        <w:rPr>
          <w:rFonts w:eastAsia="+mj-ea"/>
          <w:bCs/>
          <w:color w:val="000000"/>
          <w:kern w:val="24"/>
          <w:lang w:val="mn-MN"/>
        </w:rPr>
        <w:t xml:space="preserve">Б </w:t>
      </w:r>
      <w:r>
        <w:rPr>
          <w:rFonts w:eastAsia="+mj-ea"/>
          <w:bCs/>
          <w:color w:val="000000"/>
          <w:kern w:val="24"/>
          <w:lang w:val="mn-MN"/>
        </w:rPr>
        <w:t xml:space="preserve"> ангийн сурагчдад Анар Ану </w:t>
      </w:r>
      <w:r>
        <w:rPr>
          <w:rFonts w:eastAsia="+mj-ea"/>
          <w:bCs/>
          <w:color w:val="000000"/>
          <w:kern w:val="24"/>
        </w:rPr>
        <w:t xml:space="preserve">2 </w:t>
      </w:r>
      <w:r>
        <w:rPr>
          <w:rFonts w:eastAsia="+mj-ea"/>
          <w:bCs/>
          <w:color w:val="000000"/>
          <w:kern w:val="24"/>
          <w:lang w:val="mn-MN"/>
        </w:rPr>
        <w:t>номын уншлага хийж, насанд хүрэгчдийн уншлагын танхимд Монголбанкны “Санхүүгийн боловсролын булан”-г нээ</w:t>
      </w:r>
      <w:r w:rsidR="00AC0341">
        <w:rPr>
          <w:rFonts w:eastAsia="+mj-ea"/>
          <w:bCs/>
          <w:color w:val="000000"/>
          <w:kern w:val="24"/>
          <w:lang w:val="mn-MN"/>
        </w:rPr>
        <w:t>н, номын сангийн ажилтнууд, уншигчдад “Олон нийтийн санхүүгийн суурь боловсролыг дээшлүүлэх хөтөлбөр”-ийг танилцуулан, хөтөлбөрийн хүрээнд бэлтгэсэн гарын авлага, ном тараах материалуудыг хүлээлгэн өгсөн байна</w:t>
      </w:r>
      <w:r>
        <w:rPr>
          <w:rFonts w:eastAsia="+mj-ea"/>
          <w:bCs/>
          <w:color w:val="000000"/>
          <w:kern w:val="24"/>
          <w:lang w:val="mn-MN"/>
        </w:rPr>
        <w:t xml:space="preserve">. </w:t>
      </w:r>
    </w:p>
    <w:p w:rsidR="00AC0341" w:rsidRDefault="00AC0341" w:rsidP="00AC0341">
      <w:pPr>
        <w:pStyle w:val="Caption"/>
      </w:pPr>
    </w:p>
    <w:p w:rsidR="00575C75" w:rsidRDefault="00575C75" w:rsidP="00575C75"/>
    <w:p w:rsidR="00575C75" w:rsidRPr="00575C75" w:rsidRDefault="00575C75" w:rsidP="00575C75"/>
    <w:p w:rsidR="00575C75" w:rsidRDefault="00AC0341" w:rsidP="00882386">
      <w:pPr>
        <w:pStyle w:val="Caption"/>
        <w:spacing w:after="0"/>
        <w:rPr>
          <w:lang w:val="mn-MN"/>
        </w:rPr>
      </w:pPr>
      <w:r>
        <w:t>2</w:t>
      </w:r>
      <w:r>
        <w:rPr>
          <w:lang w:val="mn-MN"/>
        </w:rPr>
        <w:t xml:space="preserve">-р сургуулийн </w:t>
      </w:r>
      <w:r>
        <w:t xml:space="preserve"> 4</w:t>
      </w:r>
      <w:r>
        <w:rPr>
          <w:lang w:val="mn-MN"/>
        </w:rPr>
        <w:t xml:space="preserve">Б ангийн сурагчид “Анар Ану </w:t>
      </w:r>
      <w:r>
        <w:t>2-</w:t>
      </w:r>
      <w:r>
        <w:rPr>
          <w:lang w:val="mn-MN"/>
        </w:rPr>
        <w:t xml:space="preserve">Мөнгө бол </w:t>
      </w:r>
    </w:p>
    <w:p w:rsidR="00AC0341" w:rsidRPr="00A05FF4" w:rsidRDefault="00AC0341" w:rsidP="00882386">
      <w:pPr>
        <w:pStyle w:val="Caption"/>
        <w:spacing w:after="0"/>
        <w:rPr>
          <w:rFonts w:ascii="Times New Roman" w:hAnsi="Times New Roman" w:cs="Times New Roman"/>
          <w:noProof/>
          <w:sz w:val="24"/>
          <w:szCs w:val="24"/>
          <w:lang w:val="mn-MN"/>
        </w:rPr>
      </w:pPr>
      <w:r>
        <w:rPr>
          <w:lang w:val="mn-MN"/>
        </w:rPr>
        <w:t>мөрөөдөлд хүрэх хэрэгсэл” номын уншлага хийв</w:t>
      </w:r>
    </w:p>
    <w:p w:rsidR="00882386" w:rsidRDefault="00882386" w:rsidP="00AC0341">
      <w:pPr>
        <w:ind w:firstLine="567"/>
        <w:jc w:val="both"/>
        <w:rPr>
          <w:rFonts w:ascii="Times New Roman" w:hAnsi="Times New Roman" w:cs="Times New Roman"/>
          <w:sz w:val="24"/>
          <w:szCs w:val="24"/>
          <w:lang w:val="mn-MN"/>
        </w:rPr>
      </w:pPr>
    </w:p>
    <w:p w:rsidR="00AC0341" w:rsidRPr="00502400" w:rsidRDefault="00575C75" w:rsidP="00575C75">
      <w:pPr>
        <w:ind w:firstLine="567"/>
        <w:jc w:val="both"/>
        <w:rPr>
          <w:rFonts w:ascii="Times New Roman" w:hAnsi="Times New Roman" w:cs="Times New Roman"/>
          <w:sz w:val="24"/>
          <w:szCs w:val="24"/>
          <w:lang w:val="mn-MN"/>
        </w:rPr>
      </w:pPr>
      <w:r>
        <w:rPr>
          <w:noProof/>
          <w:lang w:val="mn-MN"/>
        </w:rPr>
        <w:drawing>
          <wp:anchor distT="0" distB="0" distL="114300" distR="114300" simplePos="0" relativeHeight="251662336" behindDoc="1" locked="0" layoutInCell="1" allowOverlap="1">
            <wp:simplePos x="0" y="0"/>
            <wp:positionH relativeFrom="column">
              <wp:posOffset>3061970</wp:posOffset>
            </wp:positionH>
            <wp:positionV relativeFrom="paragraph">
              <wp:posOffset>41910</wp:posOffset>
            </wp:positionV>
            <wp:extent cx="3562350" cy="2157095"/>
            <wp:effectExtent l="0" t="0" r="0" b="0"/>
            <wp:wrapTight wrapText="bothSides">
              <wp:wrapPolygon edited="0">
                <wp:start x="0" y="0"/>
                <wp:lineTo x="0" y="21365"/>
                <wp:lineTo x="21484" y="21365"/>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130_112817.jpg"/>
                    <pic:cNvPicPr/>
                  </pic:nvPicPr>
                  <pic:blipFill rotWithShape="1">
                    <a:blip r:embed="rId7" cstate="print">
                      <a:extLst>
                        <a:ext uri="{28A0092B-C50C-407E-A947-70E740481C1C}">
                          <a14:useLocalDpi xmlns:a14="http://schemas.microsoft.com/office/drawing/2010/main" val="0"/>
                        </a:ext>
                      </a:extLst>
                    </a:blip>
                    <a:srcRect r="5555"/>
                    <a:stretch/>
                  </pic:blipFill>
                  <pic:spPr bwMode="auto">
                    <a:xfrm>
                      <a:off x="0" y="0"/>
                      <a:ext cx="3562350" cy="2157095"/>
                    </a:xfrm>
                    <a:prstGeom prst="rect">
                      <a:avLst/>
                    </a:prstGeom>
                    <a:ln>
                      <a:noFill/>
                    </a:ln>
                    <a:extLst>
                      <a:ext uri="{53640926-AAD7-44D8-BBD7-CCE9431645EC}">
                        <a14:shadowObscured xmlns:a14="http://schemas.microsoft.com/office/drawing/2010/main"/>
                      </a:ext>
                    </a:extLst>
                  </pic:spPr>
                </pic:pic>
              </a:graphicData>
            </a:graphic>
          </wp:anchor>
        </w:drawing>
      </w:r>
      <w:r w:rsidR="00AC0341">
        <w:rPr>
          <w:rFonts w:ascii="Times New Roman" w:hAnsi="Times New Roman" w:cs="Times New Roman"/>
          <w:sz w:val="24"/>
          <w:szCs w:val="24"/>
          <w:lang w:val="mn-MN"/>
        </w:rPr>
        <w:t xml:space="preserve">Ийнхүү бүх насны уншигчид, иргэд </w:t>
      </w:r>
      <w:r w:rsidR="00BE5E5C">
        <w:rPr>
          <w:rFonts w:ascii="Times New Roman" w:hAnsi="Times New Roman" w:cs="Times New Roman"/>
          <w:sz w:val="24"/>
          <w:szCs w:val="24"/>
          <w:lang w:val="mn-MN"/>
        </w:rPr>
        <w:t xml:space="preserve">  </w:t>
      </w:r>
      <w:r w:rsidR="00AC0341">
        <w:rPr>
          <w:rFonts w:ascii="Times New Roman" w:hAnsi="Times New Roman" w:cs="Times New Roman"/>
          <w:sz w:val="24"/>
          <w:szCs w:val="24"/>
          <w:lang w:val="mn-MN"/>
        </w:rPr>
        <w:t>олон нийт “Олон нийтийн санхүүгийн боловсролыг дээшлүүлэх хөтөлбөр”-ийн х</w:t>
      </w:r>
      <w:r w:rsidR="00882386">
        <w:rPr>
          <w:rFonts w:ascii="Times New Roman" w:hAnsi="Times New Roman" w:cs="Times New Roman"/>
          <w:sz w:val="24"/>
          <w:szCs w:val="24"/>
          <w:lang w:val="mn-MN"/>
        </w:rPr>
        <w:t>ү</w:t>
      </w:r>
      <w:r w:rsidR="00AC0341">
        <w:rPr>
          <w:rFonts w:ascii="Times New Roman" w:hAnsi="Times New Roman" w:cs="Times New Roman"/>
          <w:sz w:val="24"/>
          <w:szCs w:val="24"/>
          <w:lang w:val="mn-MN"/>
        </w:rPr>
        <w:t xml:space="preserve">рээнд гаргасан </w:t>
      </w:r>
      <w:r w:rsidR="00AC0341">
        <w:rPr>
          <w:rFonts w:ascii="Times New Roman" w:hAnsi="Times New Roman" w:cs="Times New Roman"/>
          <w:sz w:val="24"/>
          <w:szCs w:val="24"/>
        </w:rPr>
        <w:t xml:space="preserve">13 </w:t>
      </w:r>
      <w:r w:rsidR="00AC0341">
        <w:rPr>
          <w:rFonts w:ascii="Times New Roman" w:hAnsi="Times New Roman" w:cs="Times New Roman"/>
          <w:sz w:val="24"/>
          <w:szCs w:val="24"/>
          <w:lang w:val="mn-MN"/>
        </w:rPr>
        <w:t xml:space="preserve">төрлийн банк, санхүүгийн ойлголт, ухагдахууныг энгийнээр тайлбарласан гарын авлагууд, Монголбанкнаас эрхлэн гаргадаг сар тутмын мэдээллийн сэтгүүл, хувь хүний санхүүгийн сурах бичиг бусад мэдээллийг гэрээр болон уншлагын танхимаар дамжуулан ашиглах боломжтой болж байна. </w:t>
      </w:r>
      <w:r w:rsidR="00AC0341" w:rsidRPr="00502400">
        <w:rPr>
          <w:rFonts w:ascii="Times New Roman" w:hAnsi="Times New Roman" w:cs="Times New Roman"/>
          <w:sz w:val="24"/>
          <w:szCs w:val="24"/>
          <w:lang w:val="mn-MN"/>
        </w:rPr>
        <w:t xml:space="preserve"> </w:t>
      </w:r>
    </w:p>
    <w:p w:rsidR="00575C75" w:rsidRDefault="00575C75" w:rsidP="00575C75">
      <w:pPr>
        <w:pStyle w:val="Caption"/>
        <w:spacing w:after="0"/>
        <w:ind w:left="4320" w:firstLine="720"/>
        <w:rPr>
          <w:lang w:val="mn-MN"/>
        </w:rPr>
      </w:pPr>
      <w:r>
        <w:t>2</w:t>
      </w:r>
      <w:r>
        <w:rPr>
          <w:lang w:val="mn-MN"/>
        </w:rPr>
        <w:t xml:space="preserve">-р сургуулийн </w:t>
      </w:r>
      <w:r>
        <w:t xml:space="preserve"> </w:t>
      </w:r>
      <w:r>
        <w:rPr>
          <w:lang w:val="mn-MN"/>
        </w:rPr>
        <w:t xml:space="preserve">7Б ангийн сурагчид “Анар Ану </w:t>
      </w:r>
      <w:r>
        <w:t>2-</w:t>
      </w:r>
      <w:r>
        <w:rPr>
          <w:lang w:val="mn-MN"/>
        </w:rPr>
        <w:t xml:space="preserve">Мөнгө бол </w:t>
      </w:r>
    </w:p>
    <w:p w:rsidR="00575C75" w:rsidRPr="00A05FF4" w:rsidRDefault="00575C75" w:rsidP="00575C75">
      <w:pPr>
        <w:pStyle w:val="Caption"/>
        <w:spacing w:after="0"/>
        <w:ind w:left="5040" w:firstLine="720"/>
        <w:rPr>
          <w:rFonts w:ascii="Times New Roman" w:hAnsi="Times New Roman" w:cs="Times New Roman"/>
          <w:noProof/>
          <w:sz w:val="24"/>
          <w:szCs w:val="24"/>
          <w:lang w:val="mn-MN"/>
        </w:rPr>
      </w:pPr>
      <w:r>
        <w:rPr>
          <w:lang w:val="mn-MN"/>
        </w:rPr>
        <w:t>мөрөөдөлд хүрэх хэрэгсэл” номын уншлага хийв</w:t>
      </w:r>
    </w:p>
    <w:p w:rsidR="00882386" w:rsidRDefault="00882386" w:rsidP="007E1FBC">
      <w:pPr>
        <w:pStyle w:val="Caption"/>
        <w:jc w:val="both"/>
        <w:rPr>
          <w:lang w:val="mn-MN"/>
        </w:rPr>
      </w:pPr>
    </w:p>
    <w:p w:rsidR="00882386" w:rsidRDefault="00882386" w:rsidP="007E1FBC">
      <w:pPr>
        <w:pStyle w:val="Caption"/>
        <w:jc w:val="both"/>
        <w:rPr>
          <w:lang w:val="mn-MN"/>
        </w:rPr>
      </w:pPr>
    </w:p>
    <w:p w:rsidR="00575C75" w:rsidRDefault="00575C75" w:rsidP="00882386">
      <w:pPr>
        <w:pStyle w:val="Caption"/>
        <w:spacing w:after="0"/>
        <w:jc w:val="both"/>
        <w:rPr>
          <w:lang w:val="mn-MN"/>
        </w:rPr>
      </w:pPr>
    </w:p>
    <w:p w:rsidR="00575C75" w:rsidRDefault="00575C75" w:rsidP="00882386">
      <w:pPr>
        <w:pStyle w:val="Caption"/>
        <w:spacing w:after="0"/>
        <w:jc w:val="both"/>
        <w:rPr>
          <w:lang w:val="mn-MN"/>
        </w:rPr>
      </w:pPr>
    </w:p>
    <w:p w:rsidR="00575C75" w:rsidRDefault="00575C75" w:rsidP="00882386">
      <w:pPr>
        <w:pStyle w:val="Caption"/>
        <w:spacing w:after="0"/>
        <w:jc w:val="both"/>
        <w:rPr>
          <w:lang w:val="mn-MN"/>
        </w:rPr>
      </w:pPr>
    </w:p>
    <w:p w:rsidR="00575C75" w:rsidRDefault="00575C75" w:rsidP="00882386">
      <w:pPr>
        <w:pStyle w:val="Caption"/>
        <w:spacing w:after="0"/>
        <w:jc w:val="both"/>
        <w:rPr>
          <w:lang w:val="mn-MN"/>
        </w:rPr>
      </w:pPr>
    </w:p>
    <w:p w:rsidR="00575C75" w:rsidRDefault="00575C75" w:rsidP="00882386">
      <w:pPr>
        <w:pStyle w:val="Caption"/>
        <w:spacing w:after="0"/>
        <w:jc w:val="both"/>
        <w:rPr>
          <w:lang w:val="mn-MN"/>
        </w:rPr>
      </w:pPr>
      <w:r>
        <w:rPr>
          <w:rFonts w:ascii="Times New Roman" w:hAnsi="Times New Roman" w:cs="Times New Roman"/>
          <w:noProof/>
          <w:sz w:val="24"/>
          <w:szCs w:val="24"/>
          <w:lang w:val="mn-MN"/>
        </w:rPr>
        <w:lastRenderedPageBreak/>
        <w:drawing>
          <wp:anchor distT="0" distB="0" distL="114300" distR="114300" simplePos="0" relativeHeight="251661312" behindDoc="0" locked="0" layoutInCell="1" allowOverlap="1">
            <wp:simplePos x="0" y="0"/>
            <wp:positionH relativeFrom="margin">
              <wp:posOffset>-195580</wp:posOffset>
            </wp:positionH>
            <wp:positionV relativeFrom="paragraph">
              <wp:posOffset>142875</wp:posOffset>
            </wp:positionV>
            <wp:extent cx="3200400" cy="2399665"/>
            <wp:effectExtent l="0" t="0" r="0" b="635"/>
            <wp:wrapThrough wrapText="bothSides">
              <wp:wrapPolygon edited="0">
                <wp:start x="0" y="0"/>
                <wp:lineTo x="0" y="21434"/>
                <wp:lineTo x="21471" y="21434"/>
                <wp:lineTo x="2147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05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2399665"/>
                    </a:xfrm>
                    <a:prstGeom prst="rect">
                      <a:avLst/>
                    </a:prstGeom>
                  </pic:spPr>
                </pic:pic>
              </a:graphicData>
            </a:graphic>
            <wp14:sizeRelH relativeFrom="margin">
              <wp14:pctWidth>0</wp14:pctWidth>
            </wp14:sizeRelH>
            <wp14:sizeRelV relativeFrom="margin">
              <wp14:pctHeight>0</wp14:pctHeight>
            </wp14:sizeRelV>
          </wp:anchor>
        </w:drawing>
      </w:r>
    </w:p>
    <w:p w:rsidR="00575C75" w:rsidRDefault="00575C75" w:rsidP="00882386">
      <w:pPr>
        <w:pStyle w:val="Caption"/>
        <w:spacing w:after="0"/>
        <w:jc w:val="both"/>
        <w:rPr>
          <w:lang w:val="mn-MN"/>
        </w:rPr>
      </w:pPr>
    </w:p>
    <w:p w:rsidR="001A42CF" w:rsidRDefault="00AC0341" w:rsidP="00882386">
      <w:pPr>
        <w:ind w:firstLine="720"/>
        <w:jc w:val="both"/>
        <w:rPr>
          <w:rFonts w:ascii="Times New Roman" w:hAnsi="Times New Roman"/>
          <w:szCs w:val="24"/>
          <w:lang w:val="mn-MN"/>
        </w:rPr>
      </w:pPr>
      <w:r w:rsidRPr="00502400">
        <w:rPr>
          <w:rFonts w:ascii="Times New Roman" w:hAnsi="Times New Roman"/>
          <w:color w:val="191919"/>
          <w:szCs w:val="24"/>
        </w:rPr>
        <w:t>Гурван сарын турш үргэлжлэх Санхүүгийн боловсрол а</w:t>
      </w:r>
      <w:r w:rsidRPr="00502400">
        <w:rPr>
          <w:rFonts w:ascii="Times New Roman" w:hAnsi="Times New Roman"/>
          <w:szCs w:val="24"/>
        </w:rPr>
        <w:t>ян нь иргэдэд э</w:t>
      </w:r>
      <w:r w:rsidRPr="00502400">
        <w:rPr>
          <w:rFonts w:ascii="Times New Roman" w:eastAsiaTheme="minorEastAsia" w:hAnsi="Times New Roman"/>
          <w:szCs w:val="24"/>
        </w:rPr>
        <w:t>дийн зас</w:t>
      </w:r>
      <w:r w:rsidRPr="00502400">
        <w:rPr>
          <w:rFonts w:ascii="Times New Roman" w:hAnsi="Times New Roman"/>
          <w:szCs w:val="24"/>
        </w:rPr>
        <w:t xml:space="preserve">аг, санхүүгийн үйлчилгээ, </w:t>
      </w:r>
      <w:r w:rsidRPr="00502400">
        <w:rPr>
          <w:rFonts w:ascii="Times New Roman" w:eastAsiaTheme="minorEastAsia" w:hAnsi="Times New Roman"/>
          <w:szCs w:val="24"/>
        </w:rPr>
        <w:t>санхүү</w:t>
      </w:r>
      <w:r w:rsidRPr="00502400">
        <w:rPr>
          <w:rFonts w:ascii="Times New Roman" w:hAnsi="Times New Roman"/>
          <w:szCs w:val="24"/>
        </w:rPr>
        <w:t xml:space="preserve">тэй холбоотой аливаа </w:t>
      </w:r>
      <w:r w:rsidRPr="00502400">
        <w:rPr>
          <w:rFonts w:ascii="Times New Roman" w:eastAsiaTheme="minorEastAsia" w:hAnsi="Times New Roman"/>
          <w:szCs w:val="24"/>
        </w:rPr>
        <w:t xml:space="preserve">эрсдлээс сэргийлэх мэдлэг, мэдээлэл </w:t>
      </w:r>
      <w:r w:rsidRPr="00502400">
        <w:rPr>
          <w:rFonts w:ascii="Times New Roman" w:hAnsi="Times New Roman"/>
          <w:szCs w:val="24"/>
        </w:rPr>
        <w:t xml:space="preserve">олж авах, мэдээлэлдээ тулгуурлан </w:t>
      </w:r>
      <w:r w:rsidRPr="00502400">
        <w:rPr>
          <w:rFonts w:ascii="Times New Roman" w:eastAsiaTheme="minorEastAsia" w:hAnsi="Times New Roman"/>
          <w:szCs w:val="24"/>
        </w:rPr>
        <w:t>оновчтой шийдвэр гаргах</w:t>
      </w:r>
      <w:r w:rsidRPr="00502400">
        <w:rPr>
          <w:rFonts w:ascii="Times New Roman" w:hAnsi="Times New Roman"/>
          <w:szCs w:val="24"/>
        </w:rPr>
        <w:t>, хувь хүний болон өрхийн санхүүтэй холбоотой зөв дадлыг амьдралдаа хэвшүүлэхэд нь дэмжлэг үзүүлэхэд чиглэгдэнэ</w:t>
      </w:r>
      <w:r w:rsidR="00575C75">
        <w:rPr>
          <w:rFonts w:ascii="Times New Roman" w:hAnsi="Times New Roman"/>
          <w:szCs w:val="24"/>
          <w:lang w:val="mn-MN"/>
        </w:rPr>
        <w:t>.</w:t>
      </w:r>
    </w:p>
    <w:p w:rsidR="00575C75" w:rsidRDefault="00575C75" w:rsidP="00882386">
      <w:pPr>
        <w:ind w:firstLine="720"/>
        <w:jc w:val="both"/>
        <w:rPr>
          <w:lang w:val="mn-MN"/>
        </w:rPr>
      </w:pPr>
    </w:p>
    <w:p w:rsidR="00575C75" w:rsidRDefault="00575C75" w:rsidP="00882386">
      <w:pPr>
        <w:ind w:firstLine="720"/>
        <w:jc w:val="both"/>
        <w:rPr>
          <w:lang w:val="mn-MN"/>
        </w:rPr>
      </w:pPr>
    </w:p>
    <w:p w:rsidR="00575C75" w:rsidRDefault="00575C75" w:rsidP="00882386">
      <w:pPr>
        <w:ind w:firstLine="720"/>
        <w:jc w:val="both"/>
        <w:rPr>
          <w:lang w:val="mn-MN"/>
        </w:rPr>
      </w:pPr>
    </w:p>
    <w:p w:rsidR="00575C75" w:rsidRDefault="00575C75" w:rsidP="00575C75">
      <w:pPr>
        <w:pStyle w:val="Caption"/>
        <w:spacing w:after="0"/>
        <w:jc w:val="both"/>
        <w:rPr>
          <w:lang w:val="mn-MN"/>
        </w:rPr>
      </w:pPr>
    </w:p>
    <w:p w:rsidR="00575C75" w:rsidRDefault="00575C75" w:rsidP="00575C75">
      <w:pPr>
        <w:pStyle w:val="Caption"/>
        <w:spacing w:after="0"/>
        <w:jc w:val="both"/>
        <w:rPr>
          <w:lang w:val="mn-MN"/>
        </w:rPr>
      </w:pPr>
      <w:r>
        <w:rPr>
          <w:lang w:val="mn-MN"/>
        </w:rPr>
        <w:t xml:space="preserve">Аймгийн нийтийн номын санд Монголбанкны </w:t>
      </w:r>
    </w:p>
    <w:p w:rsidR="00575C75" w:rsidRDefault="00575C75" w:rsidP="00575C75">
      <w:pPr>
        <w:pStyle w:val="Caption"/>
        <w:spacing w:after="0"/>
        <w:jc w:val="both"/>
        <w:rPr>
          <w:rFonts w:ascii="Times New Roman" w:hAnsi="Times New Roman" w:cs="Times New Roman"/>
          <w:sz w:val="24"/>
          <w:szCs w:val="24"/>
          <w:lang w:val="mn-MN"/>
        </w:rPr>
      </w:pPr>
      <w:r>
        <w:rPr>
          <w:lang w:val="mn-MN"/>
        </w:rPr>
        <w:t>"Санхүүгийн боловсролын булан" нээн хүлээлгэж өглөө</w:t>
      </w:r>
    </w:p>
    <w:p w:rsidR="00575C75" w:rsidRPr="00575C75" w:rsidRDefault="00575C75" w:rsidP="00882386">
      <w:pPr>
        <w:ind w:firstLine="720"/>
        <w:jc w:val="both"/>
        <w:rPr>
          <w:lang w:val="mn-MN"/>
        </w:rPr>
      </w:pPr>
    </w:p>
    <w:sectPr w:rsidR="00575C75" w:rsidRPr="00575C75" w:rsidSect="00882386">
      <w:pgSz w:w="12240" w:h="15840"/>
      <w:pgMar w:top="794" w:right="567" w:bottom="232"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2E4" w:rsidRDefault="00FC22E4" w:rsidP="00502400">
      <w:pPr>
        <w:spacing w:after="0" w:line="240" w:lineRule="auto"/>
      </w:pPr>
      <w:r>
        <w:separator/>
      </w:r>
    </w:p>
  </w:endnote>
  <w:endnote w:type="continuationSeparator" w:id="0">
    <w:p w:rsidR="00FC22E4" w:rsidRDefault="00FC22E4" w:rsidP="0050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Corbel"/>
    <w:panose1 w:val="020B0500000000000000"/>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2E4" w:rsidRDefault="00FC22E4" w:rsidP="00502400">
      <w:pPr>
        <w:spacing w:after="0" w:line="240" w:lineRule="auto"/>
      </w:pPr>
      <w:r>
        <w:separator/>
      </w:r>
    </w:p>
  </w:footnote>
  <w:footnote w:type="continuationSeparator" w:id="0">
    <w:p w:rsidR="00FC22E4" w:rsidRDefault="00FC22E4" w:rsidP="00502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0E"/>
    <w:rsid w:val="000A35C2"/>
    <w:rsid w:val="000C450E"/>
    <w:rsid w:val="000E094E"/>
    <w:rsid w:val="001260A7"/>
    <w:rsid w:val="001A42CF"/>
    <w:rsid w:val="00274A48"/>
    <w:rsid w:val="002D2438"/>
    <w:rsid w:val="002E410D"/>
    <w:rsid w:val="00502400"/>
    <w:rsid w:val="00511134"/>
    <w:rsid w:val="005401E9"/>
    <w:rsid w:val="00575C75"/>
    <w:rsid w:val="00661781"/>
    <w:rsid w:val="00673A0E"/>
    <w:rsid w:val="00766B10"/>
    <w:rsid w:val="00773BD5"/>
    <w:rsid w:val="00783833"/>
    <w:rsid w:val="007E1FBC"/>
    <w:rsid w:val="00805509"/>
    <w:rsid w:val="00882386"/>
    <w:rsid w:val="008C4B91"/>
    <w:rsid w:val="009B6E53"/>
    <w:rsid w:val="009C4198"/>
    <w:rsid w:val="00A40FFA"/>
    <w:rsid w:val="00AB325A"/>
    <w:rsid w:val="00AC0341"/>
    <w:rsid w:val="00AF7670"/>
    <w:rsid w:val="00B664EB"/>
    <w:rsid w:val="00BB6775"/>
    <w:rsid w:val="00BE0611"/>
    <w:rsid w:val="00BE5E5C"/>
    <w:rsid w:val="00CE62BB"/>
    <w:rsid w:val="00DA0EDA"/>
    <w:rsid w:val="00DD045B"/>
    <w:rsid w:val="00E877C3"/>
    <w:rsid w:val="00F44D38"/>
    <w:rsid w:val="00FC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0F73"/>
  <w15:chartTrackingRefBased/>
  <w15:docId w15:val="{14128B78-4506-4E90-B56B-984B0D5D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A0E"/>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73A0E"/>
    <w:pPr>
      <w:spacing w:after="0" w:line="240" w:lineRule="auto"/>
      <w:ind w:firstLine="720"/>
      <w:jc w:val="both"/>
    </w:pPr>
    <w:rPr>
      <w:rFonts w:ascii="Arial Mon" w:eastAsia="Times New Roman" w:hAnsi="Arial Mon" w:cs="Times New Roman"/>
      <w:bCs/>
      <w:sz w:val="24"/>
      <w:szCs w:val="20"/>
      <w:lang w:val="mn-MN"/>
    </w:rPr>
  </w:style>
  <w:style w:type="character" w:customStyle="1" w:styleId="BodyTextIndentChar">
    <w:name w:val="Body Text Indent Char"/>
    <w:basedOn w:val="DefaultParagraphFont"/>
    <w:link w:val="BodyTextIndent"/>
    <w:rsid w:val="00673A0E"/>
    <w:rPr>
      <w:rFonts w:ascii="Arial Mon" w:eastAsia="Times New Roman" w:hAnsi="Arial Mon" w:cs="Times New Roman"/>
      <w:bCs/>
      <w:sz w:val="24"/>
      <w:szCs w:val="20"/>
      <w:lang w:val="mn-MN"/>
    </w:rPr>
  </w:style>
  <w:style w:type="paragraph" w:styleId="Caption">
    <w:name w:val="caption"/>
    <w:basedOn w:val="Normal"/>
    <w:next w:val="Normal"/>
    <w:uiPriority w:val="35"/>
    <w:unhideWhenUsed/>
    <w:qFormat/>
    <w:rsid w:val="002D243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02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400"/>
  </w:style>
  <w:style w:type="paragraph" w:styleId="Footer">
    <w:name w:val="footer"/>
    <w:basedOn w:val="Normal"/>
    <w:link w:val="FooterChar"/>
    <w:uiPriority w:val="99"/>
    <w:unhideWhenUsed/>
    <w:rsid w:val="00502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400"/>
  </w:style>
  <w:style w:type="paragraph" w:styleId="BalloonText">
    <w:name w:val="Balloon Text"/>
    <w:basedOn w:val="Normal"/>
    <w:link w:val="BalloonTextChar"/>
    <w:uiPriority w:val="99"/>
    <w:semiHidden/>
    <w:unhideWhenUsed/>
    <w:rsid w:val="000E0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4E"/>
    <w:rPr>
      <w:rFonts w:ascii="Segoe UI" w:hAnsi="Segoe UI" w:cs="Segoe UI"/>
      <w:sz w:val="18"/>
      <w:szCs w:val="18"/>
    </w:rPr>
  </w:style>
  <w:style w:type="character" w:styleId="CommentReference">
    <w:name w:val="annotation reference"/>
    <w:basedOn w:val="DefaultParagraphFont"/>
    <w:uiPriority w:val="99"/>
    <w:semiHidden/>
    <w:unhideWhenUsed/>
    <w:rsid w:val="007E1FBC"/>
    <w:rPr>
      <w:sz w:val="16"/>
      <w:szCs w:val="16"/>
    </w:rPr>
  </w:style>
  <w:style w:type="paragraph" w:styleId="CommentText">
    <w:name w:val="annotation text"/>
    <w:basedOn w:val="Normal"/>
    <w:link w:val="CommentTextChar"/>
    <w:uiPriority w:val="99"/>
    <w:semiHidden/>
    <w:unhideWhenUsed/>
    <w:rsid w:val="007E1FBC"/>
    <w:pPr>
      <w:spacing w:line="240" w:lineRule="auto"/>
    </w:pPr>
    <w:rPr>
      <w:sz w:val="20"/>
      <w:szCs w:val="20"/>
    </w:rPr>
  </w:style>
  <w:style w:type="character" w:customStyle="1" w:styleId="CommentTextChar">
    <w:name w:val="Comment Text Char"/>
    <w:basedOn w:val="DefaultParagraphFont"/>
    <w:link w:val="CommentText"/>
    <w:uiPriority w:val="99"/>
    <w:semiHidden/>
    <w:rsid w:val="007E1FBC"/>
    <w:rPr>
      <w:sz w:val="20"/>
      <w:szCs w:val="20"/>
    </w:rPr>
  </w:style>
  <w:style w:type="paragraph" w:styleId="CommentSubject">
    <w:name w:val="annotation subject"/>
    <w:basedOn w:val="CommentText"/>
    <w:next w:val="CommentText"/>
    <w:link w:val="CommentSubjectChar"/>
    <w:uiPriority w:val="99"/>
    <w:semiHidden/>
    <w:unhideWhenUsed/>
    <w:rsid w:val="007E1FBC"/>
    <w:rPr>
      <w:b/>
      <w:bCs/>
    </w:rPr>
  </w:style>
  <w:style w:type="character" w:customStyle="1" w:styleId="CommentSubjectChar">
    <w:name w:val="Comment Subject Char"/>
    <w:basedOn w:val="CommentTextChar"/>
    <w:link w:val="CommentSubject"/>
    <w:uiPriority w:val="99"/>
    <w:semiHidden/>
    <w:rsid w:val="007E1F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altai2</dc:creator>
  <cp:keywords/>
  <dc:description/>
  <cp:lastModifiedBy>altai1</cp:lastModifiedBy>
  <cp:revision>16</cp:revision>
  <cp:lastPrinted>2017-11-29T04:37:00Z</cp:lastPrinted>
  <dcterms:created xsi:type="dcterms:W3CDTF">2017-11-29T03:17:00Z</dcterms:created>
  <dcterms:modified xsi:type="dcterms:W3CDTF">2017-12-01T06:16:00Z</dcterms:modified>
</cp:coreProperties>
</file>